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1B8" w14:textId="77777777" w:rsidR="004F3063" w:rsidRPr="00687B34" w:rsidRDefault="004F3063" w:rsidP="004F3063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687B3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08A849" w14:textId="77777777" w:rsidR="004F3063" w:rsidRPr="00687B34" w:rsidRDefault="004F3063" w:rsidP="004F3063">
      <w:pPr>
        <w:jc w:val="center"/>
        <w:rPr>
          <w:b w:val="0"/>
        </w:rPr>
      </w:pPr>
    </w:p>
    <w:p w14:paraId="762CEFE1" w14:textId="77777777" w:rsidR="004F3063" w:rsidRPr="002D7838" w:rsidRDefault="0041413C" w:rsidP="004F3063">
      <w:pPr>
        <w:jc w:val="center"/>
      </w:pPr>
      <w:r>
        <w:t>Újhartyán Város</w:t>
      </w:r>
      <w:r w:rsidR="004F3063" w:rsidRPr="002D7838">
        <w:t xml:space="preserve"> Önkormányzata Képviselő-testületének</w:t>
      </w:r>
    </w:p>
    <w:p w14:paraId="34FB7224" w14:textId="5DC71AA9" w:rsidR="004F3063" w:rsidRPr="002D7838" w:rsidRDefault="004F3063" w:rsidP="004F3063">
      <w:pPr>
        <w:jc w:val="center"/>
      </w:pPr>
      <w:r w:rsidRPr="002D7838">
        <w:t>20</w:t>
      </w:r>
      <w:r w:rsidR="00556EEC">
        <w:t>2</w:t>
      </w:r>
      <w:r w:rsidR="00D52340">
        <w:t>5. július 2</w:t>
      </w:r>
      <w:r w:rsidR="000E557A">
        <w:t>8</w:t>
      </w:r>
      <w:r w:rsidR="00EE5649">
        <w:t>.</w:t>
      </w:r>
      <w:r w:rsidRPr="002D7838">
        <w:t>-i ülésére</w:t>
      </w:r>
    </w:p>
    <w:p w14:paraId="2D569C08" w14:textId="47FEB13F" w:rsidR="004F3063" w:rsidRPr="002D7838" w:rsidRDefault="00793986" w:rsidP="004F3063">
      <w:pPr>
        <w:jc w:val="center"/>
      </w:pPr>
      <w:r>
        <w:t>9</w:t>
      </w:r>
      <w:r w:rsidR="002D7838" w:rsidRPr="002D7838">
        <w:t>. napirend</w:t>
      </w:r>
    </w:p>
    <w:p w14:paraId="6EACA749" w14:textId="77777777" w:rsidR="004F3063" w:rsidRPr="00687B34" w:rsidRDefault="004F3063" w:rsidP="004F3063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709A8730" w14:textId="45949200" w:rsidR="004F3063" w:rsidRPr="002D7838" w:rsidRDefault="004F3063" w:rsidP="004F3063">
      <w:pPr>
        <w:ind w:left="2832" w:hanging="2832"/>
        <w:jc w:val="both"/>
      </w:pPr>
      <w:r w:rsidRPr="002D7838">
        <w:rPr>
          <w:u w:val="single"/>
        </w:rPr>
        <w:t>Tárgy</w:t>
      </w:r>
      <w:r w:rsidRPr="002D7838">
        <w:t>:</w:t>
      </w:r>
      <w:r w:rsidRPr="002D7838">
        <w:tab/>
      </w:r>
      <w:r w:rsidR="00793986">
        <w:t>ÁRT módosítással kapcsolatos döntés</w:t>
      </w:r>
    </w:p>
    <w:p w14:paraId="73413D63" w14:textId="77777777" w:rsidR="004F3063" w:rsidRPr="00162A8D" w:rsidRDefault="004F3063" w:rsidP="004F3063">
      <w:pPr>
        <w:jc w:val="both"/>
        <w:rPr>
          <w:b w:val="0"/>
        </w:rPr>
      </w:pPr>
    </w:p>
    <w:p w14:paraId="28DCF009" w14:textId="134A6932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Előterjesztő:</w:t>
      </w:r>
      <w:r w:rsidRPr="00687B34">
        <w:rPr>
          <w:b/>
          <w:bCs/>
        </w:rPr>
        <w:t xml:space="preserve"> </w:t>
      </w:r>
      <w:r w:rsidRPr="00687B34">
        <w:rPr>
          <w:b/>
          <w:bCs/>
        </w:rPr>
        <w:tab/>
      </w:r>
      <w:r w:rsidRPr="00687B34">
        <w:rPr>
          <w:b/>
          <w:bCs/>
        </w:rPr>
        <w:tab/>
      </w:r>
      <w:r w:rsidRPr="00857450">
        <w:tab/>
      </w:r>
      <w:r w:rsidR="00EE5649">
        <w:t>Göndörné Frajka Gabriella jegyző</w:t>
      </w:r>
    </w:p>
    <w:p w14:paraId="3EF1407E" w14:textId="77777777" w:rsidR="004F3063" w:rsidRPr="00687B34" w:rsidRDefault="004F3063" w:rsidP="004F3063">
      <w:pPr>
        <w:pStyle w:val="NormlWeb"/>
        <w:spacing w:before="0" w:beforeAutospacing="0" w:after="0" w:afterAutospacing="0"/>
      </w:pPr>
    </w:p>
    <w:p w14:paraId="4843F698" w14:textId="6345C8E4" w:rsidR="004F3063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u w:val="single"/>
        </w:rPr>
        <w:t>Előkészítő</w:t>
      </w:r>
      <w:r w:rsidRPr="00687B34">
        <w:rPr>
          <w:b/>
        </w:rPr>
        <w:t>:</w:t>
      </w:r>
      <w:r w:rsidRPr="00687B34">
        <w:rPr>
          <w:b/>
        </w:rPr>
        <w:tab/>
      </w:r>
      <w:r w:rsidRPr="00687B34">
        <w:tab/>
      </w:r>
      <w:r w:rsidRPr="00687B34">
        <w:tab/>
      </w:r>
      <w:r w:rsidR="008E1893">
        <w:t xml:space="preserve">Göndörné Frajka Gabriella </w:t>
      </w:r>
      <w:r w:rsidR="00EE5649">
        <w:t>jegyző</w:t>
      </w:r>
    </w:p>
    <w:p w14:paraId="5CADB55B" w14:textId="77777777" w:rsidR="00812F4D" w:rsidRPr="00687B34" w:rsidRDefault="00812F4D" w:rsidP="004F3063">
      <w:pPr>
        <w:pStyle w:val="NormlWeb"/>
        <w:spacing w:before="0" w:beforeAutospacing="0" w:after="0" w:afterAutospacing="0"/>
      </w:pPr>
    </w:p>
    <w:p w14:paraId="3D81D03B" w14:textId="77777777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Szavazás módja:</w:t>
      </w:r>
      <w:r>
        <w:t xml:space="preserve"> </w:t>
      </w:r>
      <w:r>
        <w:tab/>
      </w:r>
      <w:r>
        <w:tab/>
        <w:t>egyszerű</w:t>
      </w:r>
      <w:r w:rsidRPr="00687B34">
        <w:t xml:space="preserve"> többség</w:t>
      </w:r>
    </w:p>
    <w:p w14:paraId="381E46E5" w14:textId="77777777" w:rsidR="004F3063" w:rsidRPr="00784D93" w:rsidRDefault="004F3063" w:rsidP="004F3063">
      <w:pPr>
        <w:autoSpaceDE w:val="0"/>
        <w:autoSpaceDN w:val="0"/>
        <w:adjustRightInd w:val="0"/>
        <w:rPr>
          <w:bCs/>
          <w:szCs w:val="24"/>
          <w:u w:val="single"/>
        </w:rPr>
      </w:pPr>
    </w:p>
    <w:p w14:paraId="244C089B" w14:textId="77777777" w:rsidR="00EA0D5F" w:rsidRDefault="00EA0D5F" w:rsidP="00C377DF">
      <w:pPr>
        <w:jc w:val="both"/>
        <w:rPr>
          <w:szCs w:val="24"/>
        </w:rPr>
      </w:pPr>
    </w:p>
    <w:p w14:paraId="68BAD243" w14:textId="77777777" w:rsidR="00EA0D5F" w:rsidRDefault="00EA0D5F" w:rsidP="00C377DF">
      <w:pPr>
        <w:jc w:val="both"/>
        <w:rPr>
          <w:szCs w:val="24"/>
        </w:rPr>
      </w:pPr>
    </w:p>
    <w:p w14:paraId="0903E132" w14:textId="13F2E7FF" w:rsidR="00C377DF" w:rsidRDefault="00C377DF" w:rsidP="00C377DF">
      <w:pPr>
        <w:jc w:val="both"/>
        <w:rPr>
          <w:szCs w:val="24"/>
        </w:rPr>
      </w:pPr>
      <w:r>
        <w:rPr>
          <w:szCs w:val="24"/>
        </w:rPr>
        <w:t>Tisztelt Képviselő-testület!</w:t>
      </w:r>
    </w:p>
    <w:p w14:paraId="74E2E353" w14:textId="77777777" w:rsidR="00C377DF" w:rsidRDefault="00C377DF" w:rsidP="00C377DF">
      <w:pPr>
        <w:jc w:val="both"/>
        <w:rPr>
          <w:szCs w:val="24"/>
        </w:rPr>
      </w:pPr>
    </w:p>
    <w:p w14:paraId="08BFC157" w14:textId="71FF288F" w:rsidR="00793986" w:rsidRDefault="00211A99" w:rsidP="00793986">
      <w:p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2024. novemberében indult el a Helyi Építési Szabályzat módosítása 1 részterület kapcsán. Ez a terület a fröccsöntő gyártó üzem kérésére indult. Megvásárolta az 1200 hrsz-ú MOULD Kft üzemet és a mellette lévő 1212 hrsz-ú földterületet. A két egymás mel</w:t>
      </w:r>
      <w:r w:rsidR="00A21D4B">
        <w:rPr>
          <w:b w:val="0"/>
          <w:bCs/>
          <w:szCs w:val="24"/>
        </w:rPr>
        <w:t>l</w:t>
      </w:r>
      <w:r>
        <w:rPr>
          <w:b w:val="0"/>
          <w:bCs/>
          <w:szCs w:val="24"/>
        </w:rPr>
        <w:t xml:space="preserve">ett lévő terület különböző övezetben van, így nem tud a START PLASZT kft gyárat bővíteni, építési engedélyt kérni rá, csak ha egy övezetben van mindkét terület. </w:t>
      </w:r>
    </w:p>
    <w:p w14:paraId="3C6E9CE2" w14:textId="267DC2FD" w:rsidR="00211A99" w:rsidRDefault="00211A99" w:rsidP="00793986">
      <w:p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Mindkét terület az ipari park belterületi része, az 1200 hrsz-ú terület </w:t>
      </w:r>
      <w:proofErr w:type="spellStart"/>
      <w:r>
        <w:rPr>
          <w:b w:val="0"/>
          <w:bCs/>
          <w:szCs w:val="24"/>
        </w:rPr>
        <w:t>Gip</w:t>
      </w:r>
      <w:proofErr w:type="spellEnd"/>
      <w:r>
        <w:rPr>
          <w:b w:val="0"/>
          <w:bCs/>
          <w:szCs w:val="24"/>
        </w:rPr>
        <w:t xml:space="preserve">-SZ/2 övezetű, míg az 1212 hrsz-ú terület </w:t>
      </w:r>
      <w:proofErr w:type="spellStart"/>
      <w:r>
        <w:rPr>
          <w:b w:val="0"/>
          <w:bCs/>
          <w:szCs w:val="24"/>
        </w:rPr>
        <w:t>Gip</w:t>
      </w:r>
      <w:proofErr w:type="spellEnd"/>
      <w:r>
        <w:rPr>
          <w:b w:val="0"/>
          <w:bCs/>
          <w:szCs w:val="24"/>
        </w:rPr>
        <w:t xml:space="preserve">-SZ/4. A kérésnek megfelelően elindult a törvény szerinti eljárás, hogy mindkét övezet </w:t>
      </w:r>
      <w:proofErr w:type="spellStart"/>
      <w:r>
        <w:rPr>
          <w:b w:val="0"/>
          <w:bCs/>
          <w:szCs w:val="24"/>
        </w:rPr>
        <w:t>Gip</w:t>
      </w:r>
      <w:proofErr w:type="spellEnd"/>
      <w:r>
        <w:rPr>
          <w:b w:val="0"/>
          <w:bCs/>
          <w:szCs w:val="24"/>
        </w:rPr>
        <w:t>-SZ/2 övezet legyen.</w:t>
      </w:r>
    </w:p>
    <w:p w14:paraId="52B4F53E" w14:textId="29221002" w:rsidR="00211A99" w:rsidRDefault="00211A99" w:rsidP="00793986">
      <w:p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2025. júniusban megtörtént a partnerségi egyeztetés, így szükséges ezt az eljárási szakaszt az alábbi testületi határozattal lezárni.</w:t>
      </w:r>
    </w:p>
    <w:p w14:paraId="370FABF2" w14:textId="77777777" w:rsidR="00793986" w:rsidRDefault="00793986" w:rsidP="00793986">
      <w:pPr>
        <w:jc w:val="both"/>
        <w:rPr>
          <w:b w:val="0"/>
          <w:bCs/>
          <w:szCs w:val="24"/>
        </w:rPr>
      </w:pPr>
    </w:p>
    <w:p w14:paraId="2594040A" w14:textId="77777777" w:rsidR="00793986" w:rsidRDefault="00793986" w:rsidP="00793986">
      <w:pPr>
        <w:jc w:val="both"/>
        <w:rPr>
          <w:b w:val="0"/>
          <w:bCs/>
          <w:szCs w:val="24"/>
        </w:rPr>
      </w:pPr>
    </w:p>
    <w:p w14:paraId="15C0DBC2" w14:textId="1E0209C9" w:rsidR="00793986" w:rsidRPr="00793986" w:rsidRDefault="00793986" w:rsidP="00793986">
      <w:pPr>
        <w:jc w:val="both"/>
        <w:rPr>
          <w:b w:val="0"/>
          <w:bCs/>
          <w:szCs w:val="24"/>
          <w:u w:val="single"/>
        </w:rPr>
      </w:pPr>
      <w:r w:rsidRPr="00793986">
        <w:rPr>
          <w:b w:val="0"/>
          <w:bCs/>
          <w:szCs w:val="24"/>
          <w:u w:val="single"/>
        </w:rPr>
        <w:t>Határozati javaslat:</w:t>
      </w:r>
    </w:p>
    <w:p w14:paraId="1F3470FD" w14:textId="77777777" w:rsidR="00793986" w:rsidRPr="00793986" w:rsidRDefault="00793986" w:rsidP="00793986">
      <w:pPr>
        <w:jc w:val="both"/>
        <w:rPr>
          <w:b w:val="0"/>
          <w:bCs/>
          <w:szCs w:val="24"/>
        </w:rPr>
      </w:pPr>
    </w:p>
    <w:p w14:paraId="51035EA8" w14:textId="36F50CF7" w:rsidR="00A21D4B" w:rsidRPr="00A21D4B" w:rsidRDefault="00A21D4B" w:rsidP="00A21D4B">
      <w:pPr>
        <w:pStyle w:val="Szvegtrzs"/>
        <w:spacing w:before="123"/>
        <w:ind w:left="103" w:right="182"/>
        <w:jc w:val="both"/>
        <w:rPr>
          <w:rFonts w:cs="Times New Roman"/>
          <w:sz w:val="24"/>
          <w:szCs w:val="24"/>
        </w:rPr>
      </w:pPr>
      <w:r w:rsidRPr="00A21D4B">
        <w:rPr>
          <w:rFonts w:cs="Times New Roman"/>
          <w:color w:val="2F3131"/>
          <w:sz w:val="24"/>
          <w:szCs w:val="24"/>
        </w:rPr>
        <w:t>Újhartyán</w:t>
      </w:r>
      <w:r w:rsidRPr="00A21D4B">
        <w:rPr>
          <w:rFonts w:cs="Times New Roman"/>
          <w:color w:val="2F3131"/>
          <w:spacing w:val="25"/>
          <w:sz w:val="24"/>
          <w:szCs w:val="24"/>
        </w:rPr>
        <w:t xml:space="preserve"> </w:t>
      </w:r>
      <w:r w:rsidRPr="00A21D4B">
        <w:rPr>
          <w:rFonts w:cs="Times New Roman"/>
          <w:color w:val="181818"/>
          <w:sz w:val="24"/>
          <w:szCs w:val="24"/>
        </w:rPr>
        <w:t>Város</w:t>
      </w:r>
      <w:r w:rsidRPr="00A21D4B">
        <w:rPr>
          <w:rFonts w:cs="Times New Roman"/>
          <w:color w:val="181818"/>
          <w:spacing w:val="52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Önkormány</w:t>
      </w:r>
      <w:r w:rsidRPr="00A21D4B">
        <w:rPr>
          <w:rFonts w:cs="Times New Roman"/>
          <w:color w:val="494949"/>
          <w:sz w:val="24"/>
          <w:szCs w:val="24"/>
        </w:rPr>
        <w:t>z</w:t>
      </w:r>
      <w:r w:rsidRPr="00A21D4B">
        <w:rPr>
          <w:rFonts w:cs="Times New Roman"/>
          <w:color w:val="2F3131"/>
          <w:sz w:val="24"/>
          <w:szCs w:val="24"/>
        </w:rPr>
        <w:t>at</w:t>
      </w:r>
      <w:proofErr w:type="spellEnd"/>
      <w:r w:rsidRPr="00A21D4B">
        <w:rPr>
          <w:rFonts w:cs="Times New Roman"/>
          <w:color w:val="2F3131"/>
          <w:spacing w:val="5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Képviselő-testületének</w:t>
      </w:r>
      <w:proofErr w:type="spellEnd"/>
      <w:r w:rsidRPr="00A21D4B">
        <w:rPr>
          <w:rFonts w:cs="Times New Roman"/>
          <w:color w:val="181818"/>
          <w:spacing w:val="51"/>
          <w:sz w:val="24"/>
          <w:szCs w:val="24"/>
        </w:rPr>
        <w:t xml:space="preserve"> 193/</w:t>
      </w:r>
      <w:proofErr w:type="gramStart"/>
      <w:r w:rsidRPr="00A21D4B">
        <w:rPr>
          <w:rFonts w:cs="Times New Roman"/>
          <w:color w:val="181818"/>
          <w:spacing w:val="51"/>
          <w:sz w:val="24"/>
          <w:szCs w:val="24"/>
        </w:rPr>
        <w:t>202</w:t>
      </w:r>
      <w:r w:rsidRPr="00A21D4B">
        <w:rPr>
          <w:rFonts w:cs="Times New Roman"/>
          <w:color w:val="181818"/>
          <w:spacing w:val="51"/>
          <w:sz w:val="24"/>
          <w:szCs w:val="24"/>
        </w:rPr>
        <w:t>5.</w:t>
      </w:r>
      <w:r w:rsidRPr="00A21D4B">
        <w:rPr>
          <w:rFonts w:cs="Times New Roman"/>
          <w:color w:val="181818"/>
          <w:spacing w:val="51"/>
          <w:sz w:val="24"/>
          <w:szCs w:val="24"/>
        </w:rPr>
        <w:t>(</w:t>
      </w:r>
      <w:proofErr w:type="gramEnd"/>
      <w:r w:rsidRPr="00A21D4B">
        <w:rPr>
          <w:rFonts w:cs="Times New Roman"/>
          <w:color w:val="181818"/>
          <w:spacing w:val="51"/>
          <w:sz w:val="24"/>
          <w:szCs w:val="24"/>
        </w:rPr>
        <w:t xml:space="preserve">VI.17.) </w:t>
      </w:r>
      <w:proofErr w:type="spellStart"/>
      <w:r w:rsidRPr="00A21D4B">
        <w:rPr>
          <w:rFonts w:cs="Times New Roman"/>
          <w:color w:val="181818"/>
          <w:spacing w:val="51"/>
          <w:sz w:val="24"/>
          <w:szCs w:val="24"/>
        </w:rPr>
        <w:t>számú</w:t>
      </w:r>
      <w:proofErr w:type="spellEnd"/>
      <w:r w:rsidRPr="00A21D4B">
        <w:rPr>
          <w:rFonts w:cs="Times New Roman"/>
          <w:color w:val="181818"/>
          <w:spacing w:val="5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pacing w:val="51"/>
          <w:sz w:val="24"/>
          <w:szCs w:val="24"/>
        </w:rPr>
        <w:t>határozatával</w:t>
      </w:r>
      <w:proofErr w:type="spellEnd"/>
      <w:r w:rsidRPr="00A21D4B">
        <w:rPr>
          <w:rFonts w:cs="Times New Roman"/>
          <w:color w:val="181818"/>
          <w:spacing w:val="5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pacing w:val="51"/>
          <w:sz w:val="24"/>
          <w:szCs w:val="24"/>
        </w:rPr>
        <w:t>indított</w:t>
      </w:r>
      <w:proofErr w:type="spellEnd"/>
      <w:r w:rsidRPr="00A21D4B">
        <w:rPr>
          <w:rFonts w:cs="Times New Roman"/>
          <w:color w:val="2F3131"/>
          <w:spacing w:val="31"/>
          <w:sz w:val="24"/>
          <w:szCs w:val="24"/>
        </w:rPr>
        <w:t xml:space="preserve"> </w:t>
      </w:r>
      <w:r w:rsidRPr="00A21D4B">
        <w:rPr>
          <w:rFonts w:cs="Times New Roman"/>
          <w:color w:val="2F3131"/>
          <w:sz w:val="24"/>
          <w:szCs w:val="24"/>
        </w:rPr>
        <w:t xml:space="preserve">Újhartyán Város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helyi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építési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szabályzat</w:t>
      </w:r>
      <w:proofErr w:type="spellEnd"/>
      <w:r w:rsidRPr="00A21D4B">
        <w:rPr>
          <w:rFonts w:cs="Times New Roman"/>
          <w:color w:val="181818"/>
          <w:spacing w:val="55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módosításához</w:t>
      </w:r>
      <w:proofErr w:type="spellEnd"/>
      <w:r w:rsidRPr="00A21D4B">
        <w:rPr>
          <w:rFonts w:cs="Times New Roman"/>
          <w:color w:val="181818"/>
          <w:spacing w:val="16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kapcsolódó</w:t>
      </w:r>
      <w:proofErr w:type="spellEnd"/>
      <w:r w:rsidRPr="00A21D4B">
        <w:rPr>
          <w:rFonts w:cs="Times New Roman"/>
          <w:color w:val="181818"/>
          <w:sz w:val="24"/>
          <w:szCs w:val="24"/>
        </w:rPr>
        <w:t>,</w:t>
      </w:r>
      <w:r w:rsidRPr="00A21D4B">
        <w:rPr>
          <w:rFonts w:cs="Times New Roman"/>
          <w:color w:val="181818"/>
          <w:spacing w:val="28"/>
          <w:sz w:val="24"/>
          <w:szCs w:val="24"/>
        </w:rPr>
        <w:t xml:space="preserve"> </w:t>
      </w:r>
      <w:r w:rsidRPr="00A21D4B">
        <w:rPr>
          <w:rFonts w:cs="Times New Roman"/>
          <w:color w:val="2F3131"/>
          <w:sz w:val="24"/>
          <w:szCs w:val="24"/>
        </w:rPr>
        <w:t>a</w:t>
      </w:r>
      <w:r w:rsidRPr="00A21D4B">
        <w:rPr>
          <w:rFonts w:cs="Times New Roman"/>
          <w:color w:val="2F3131"/>
          <w:spacing w:val="1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településtervek</w:t>
      </w:r>
      <w:proofErr w:type="spellEnd"/>
      <w:r w:rsidRPr="00A21D4B">
        <w:rPr>
          <w:rFonts w:cs="Times New Roman"/>
          <w:color w:val="2F3131"/>
          <w:spacing w:val="5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tartalmáról</w:t>
      </w:r>
      <w:proofErr w:type="spellEnd"/>
      <w:r w:rsidRPr="00A21D4B">
        <w:rPr>
          <w:rFonts w:cs="Times New Roman"/>
          <w:color w:val="494949"/>
          <w:sz w:val="24"/>
          <w:szCs w:val="24"/>
        </w:rPr>
        <w:t>,</w:t>
      </w:r>
      <w:r w:rsidRPr="00A21D4B">
        <w:rPr>
          <w:rFonts w:cs="Times New Roman"/>
          <w:color w:val="494949"/>
          <w:spacing w:val="54"/>
          <w:w w:val="10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elkészítésének</w:t>
      </w:r>
      <w:proofErr w:type="spellEnd"/>
      <w:r w:rsidRPr="00A21D4B">
        <w:rPr>
          <w:rFonts w:cs="Times New Roman"/>
          <w:color w:val="2F31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és</w:t>
      </w:r>
      <w:proofErr w:type="spellEnd"/>
      <w:r w:rsidRPr="00A21D4B">
        <w:rPr>
          <w:rFonts w:cs="Times New Roman"/>
          <w:color w:val="2F3131"/>
          <w:spacing w:val="29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elfogadásának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rendjéről</w:t>
      </w:r>
      <w:proofErr w:type="spellEnd"/>
      <w:r w:rsidRPr="00A21D4B">
        <w:rPr>
          <w:rFonts w:cs="Times New Roman"/>
          <w:color w:val="494949"/>
          <w:sz w:val="24"/>
          <w:szCs w:val="24"/>
        </w:rPr>
        <w:t xml:space="preserve">,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valamint</w:t>
      </w:r>
      <w:proofErr w:type="spellEnd"/>
      <w:r w:rsidRPr="00A21D4B">
        <w:rPr>
          <w:rFonts w:cs="Times New Roman"/>
          <w:color w:val="2F31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egyes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településrendezési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sajátos</w:t>
      </w:r>
      <w:proofErr w:type="spellEnd"/>
      <w:r w:rsidRPr="00A21D4B">
        <w:rPr>
          <w:rFonts w:cs="Times New Roman"/>
          <w:color w:val="2F31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jogintézményekr</w:t>
      </w:r>
      <w:r w:rsidRPr="00A21D4B">
        <w:rPr>
          <w:rFonts w:cs="Times New Roman"/>
          <w:color w:val="2F3131"/>
          <w:sz w:val="24"/>
          <w:szCs w:val="24"/>
        </w:rPr>
        <w:t>ő</w:t>
      </w:r>
      <w:r w:rsidRPr="00A21D4B">
        <w:rPr>
          <w:rFonts w:cs="Times New Roman"/>
          <w:color w:val="2F3131"/>
          <w:sz w:val="24"/>
          <w:szCs w:val="24"/>
        </w:rPr>
        <w:t>l</w:t>
      </w:r>
      <w:proofErr w:type="spellEnd"/>
      <w:r w:rsidRPr="00A21D4B">
        <w:rPr>
          <w:rFonts w:cs="Times New Roman"/>
          <w:color w:val="2F3131"/>
          <w:spacing w:val="29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szóló</w:t>
      </w:r>
      <w:proofErr w:type="spellEnd"/>
      <w:r w:rsidRPr="00A21D4B">
        <w:rPr>
          <w:rFonts w:cs="Times New Roman"/>
          <w:color w:val="2F3131"/>
          <w:spacing w:val="24"/>
          <w:sz w:val="24"/>
          <w:szCs w:val="24"/>
        </w:rPr>
        <w:t xml:space="preserve"> </w:t>
      </w:r>
      <w:r w:rsidRPr="00A21D4B">
        <w:rPr>
          <w:rFonts w:cs="Times New Roman"/>
          <w:color w:val="181818"/>
          <w:sz w:val="24"/>
          <w:szCs w:val="24"/>
        </w:rPr>
        <w:t>419</w:t>
      </w:r>
      <w:r w:rsidRPr="00A21D4B">
        <w:rPr>
          <w:rFonts w:cs="Times New Roman"/>
          <w:color w:val="494949"/>
          <w:sz w:val="24"/>
          <w:szCs w:val="24"/>
        </w:rPr>
        <w:t>/</w:t>
      </w:r>
      <w:r w:rsidRPr="00A21D4B">
        <w:rPr>
          <w:rFonts w:cs="Times New Roman"/>
          <w:color w:val="2F3131"/>
          <w:sz w:val="24"/>
          <w:szCs w:val="24"/>
        </w:rPr>
        <w:t>2021.</w:t>
      </w:r>
      <w:r w:rsidRPr="00A21D4B">
        <w:rPr>
          <w:rFonts w:cs="Times New Roman"/>
          <w:color w:val="2F3131"/>
          <w:spacing w:val="44"/>
          <w:sz w:val="24"/>
          <w:szCs w:val="24"/>
        </w:rPr>
        <w:t xml:space="preserve"> </w:t>
      </w:r>
      <w:r w:rsidRPr="00A21D4B">
        <w:rPr>
          <w:rFonts w:cs="Times New Roman"/>
          <w:color w:val="181818"/>
          <w:spacing w:val="-1"/>
          <w:sz w:val="24"/>
          <w:szCs w:val="24"/>
        </w:rPr>
        <w:t>(VIl</w:t>
      </w:r>
      <w:r w:rsidRPr="00A21D4B">
        <w:rPr>
          <w:rFonts w:cs="Times New Roman"/>
          <w:color w:val="494949"/>
          <w:spacing w:val="-1"/>
          <w:sz w:val="24"/>
          <w:szCs w:val="24"/>
        </w:rPr>
        <w:t>.</w:t>
      </w:r>
      <w:r w:rsidRPr="00A21D4B">
        <w:rPr>
          <w:rFonts w:cs="Times New Roman"/>
          <w:color w:val="181818"/>
          <w:spacing w:val="-1"/>
          <w:sz w:val="24"/>
          <w:szCs w:val="24"/>
        </w:rPr>
        <w:t>15</w:t>
      </w:r>
      <w:r w:rsidRPr="00A21D4B">
        <w:rPr>
          <w:rFonts w:cs="Times New Roman"/>
          <w:color w:val="6B6B6B"/>
          <w:spacing w:val="-1"/>
          <w:sz w:val="24"/>
          <w:szCs w:val="24"/>
        </w:rPr>
        <w:t>.</w:t>
      </w:r>
      <w:r w:rsidRPr="00A21D4B">
        <w:rPr>
          <w:rFonts w:cs="Times New Roman"/>
          <w:color w:val="2F3131"/>
          <w:spacing w:val="-1"/>
          <w:sz w:val="24"/>
          <w:szCs w:val="24"/>
        </w:rPr>
        <w:t>)</w:t>
      </w:r>
      <w:r w:rsidRPr="00A21D4B">
        <w:rPr>
          <w:rFonts w:cs="Times New Roman"/>
          <w:color w:val="2F3131"/>
          <w:spacing w:val="3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Korm</w:t>
      </w:r>
      <w:proofErr w:type="spellEnd"/>
      <w:r w:rsidRPr="00A21D4B">
        <w:rPr>
          <w:rFonts w:cs="Times New Roman"/>
          <w:color w:val="6B6B6B"/>
          <w:sz w:val="24"/>
          <w:szCs w:val="24"/>
        </w:rPr>
        <w:t>.</w:t>
      </w:r>
      <w:r w:rsidRPr="00A21D4B">
        <w:rPr>
          <w:rFonts w:cs="Times New Roman"/>
          <w:color w:val="6B6B6B"/>
          <w:spacing w:val="27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rendeletben</w:t>
      </w:r>
      <w:proofErr w:type="spellEnd"/>
      <w:r w:rsidRPr="00A21D4B">
        <w:rPr>
          <w:rFonts w:cs="Times New Roman"/>
          <w:color w:val="181818"/>
          <w:spacing w:val="55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meghatározott</w:t>
      </w:r>
      <w:proofErr w:type="spellEnd"/>
      <w:r w:rsidRPr="00A21D4B">
        <w:rPr>
          <w:rFonts w:cs="Times New Roman"/>
          <w:color w:val="181818"/>
          <w:spacing w:val="2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pacing w:val="2"/>
          <w:sz w:val="24"/>
          <w:szCs w:val="24"/>
        </w:rPr>
        <w:t>rövid</w:t>
      </w:r>
      <w:proofErr w:type="spellEnd"/>
      <w:r w:rsidRPr="00A21D4B">
        <w:rPr>
          <w:rFonts w:cs="Times New Roman"/>
          <w:color w:val="2F3131"/>
          <w:spacing w:val="26"/>
          <w:w w:val="102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pacing w:val="-2"/>
          <w:sz w:val="24"/>
          <w:szCs w:val="24"/>
        </w:rPr>
        <w:t>el</w:t>
      </w:r>
      <w:r w:rsidRPr="00A21D4B">
        <w:rPr>
          <w:rFonts w:cs="Times New Roman"/>
          <w:color w:val="2F3131"/>
          <w:spacing w:val="-1"/>
          <w:sz w:val="24"/>
          <w:szCs w:val="24"/>
        </w:rPr>
        <w:t>járás</w:t>
      </w:r>
      <w:proofErr w:type="spellEnd"/>
      <w:r w:rsidRPr="00A21D4B">
        <w:rPr>
          <w:rFonts w:cs="Times New Roman"/>
          <w:color w:val="2F31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szerinti</w:t>
      </w:r>
      <w:proofErr w:type="spellEnd"/>
      <w:r w:rsidRPr="00A21D4B">
        <w:rPr>
          <w:rFonts w:cs="Times New Roman"/>
          <w:color w:val="2F31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véleményezési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szakaszt</w:t>
      </w:r>
      <w:proofErr w:type="spellEnd"/>
      <w:r w:rsidRPr="00A21D4B">
        <w:rPr>
          <w:rFonts w:cs="Times New Roman"/>
          <w:color w:val="181818"/>
          <w:spacing w:val="46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és</w:t>
      </w:r>
      <w:proofErr w:type="spellEnd"/>
      <w:r w:rsidRPr="00A21D4B">
        <w:rPr>
          <w:rFonts w:cs="Times New Roman"/>
          <w:color w:val="181818"/>
          <w:spacing w:val="47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partnerségi</w:t>
      </w:r>
      <w:proofErr w:type="spellEnd"/>
      <w:r w:rsidRPr="00A21D4B">
        <w:rPr>
          <w:rFonts w:cs="Times New Roman"/>
          <w:color w:val="181818"/>
          <w:spacing w:val="53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egyeztetést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lezárja</w:t>
      </w:r>
      <w:proofErr w:type="spellEnd"/>
      <w:r w:rsidRPr="00A21D4B">
        <w:rPr>
          <w:rFonts w:cs="Times New Roman"/>
          <w:color w:val="181818"/>
          <w:sz w:val="24"/>
          <w:szCs w:val="24"/>
        </w:rPr>
        <w:t>.</w:t>
      </w:r>
    </w:p>
    <w:p w14:paraId="095322C2" w14:textId="2EE42738" w:rsidR="00A21D4B" w:rsidRPr="00A21D4B" w:rsidRDefault="00A21D4B" w:rsidP="00A21D4B">
      <w:pPr>
        <w:pStyle w:val="Szvegtrzs"/>
        <w:spacing w:before="123"/>
        <w:ind w:left="103" w:right="182" w:firstLine="28"/>
        <w:jc w:val="both"/>
        <w:rPr>
          <w:rFonts w:cs="Times New Roman"/>
          <w:color w:val="181818"/>
          <w:sz w:val="24"/>
          <w:szCs w:val="24"/>
        </w:rPr>
      </w:pPr>
      <w:r w:rsidRPr="00A21D4B">
        <w:rPr>
          <w:rFonts w:cs="Times New Roman"/>
          <w:color w:val="181818"/>
          <w:spacing w:val="16"/>
          <w:sz w:val="24"/>
          <w:szCs w:val="24"/>
        </w:rPr>
        <w:t>A</w:t>
      </w:r>
      <w:r w:rsidRPr="00A21D4B">
        <w:rPr>
          <w:rFonts w:cs="Times New Roman"/>
          <w:color w:val="494949"/>
          <w:spacing w:val="13"/>
          <w:sz w:val="24"/>
          <w:szCs w:val="24"/>
        </w:rPr>
        <w:t>z</w:t>
      </w:r>
      <w:r w:rsidRPr="00A21D4B">
        <w:rPr>
          <w:rFonts w:cs="Times New Roman"/>
          <w:color w:val="494949"/>
          <w:spacing w:val="5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Önkormányzatho</w:t>
      </w:r>
      <w:r w:rsidRPr="00A21D4B">
        <w:rPr>
          <w:rFonts w:cs="Times New Roman"/>
          <w:color w:val="494949"/>
          <w:sz w:val="24"/>
          <w:szCs w:val="24"/>
        </w:rPr>
        <w:t>z</w:t>
      </w:r>
      <w:proofErr w:type="spellEnd"/>
      <w:r w:rsidRPr="00A21D4B">
        <w:rPr>
          <w:rFonts w:cs="Times New Roman"/>
          <w:color w:val="494949"/>
          <w:spacing w:val="14"/>
          <w:sz w:val="24"/>
          <w:szCs w:val="24"/>
        </w:rPr>
        <w:t xml:space="preserve"> </w:t>
      </w:r>
      <w:r w:rsidRPr="00A21D4B">
        <w:rPr>
          <w:rFonts w:cs="Times New Roman"/>
          <w:color w:val="2F3131"/>
          <w:sz w:val="24"/>
          <w:szCs w:val="24"/>
        </w:rPr>
        <w:t>a</w:t>
      </w:r>
      <w:r w:rsidRPr="00A21D4B">
        <w:rPr>
          <w:rFonts w:cs="Times New Roman"/>
          <w:color w:val="2F3131"/>
          <w:spacing w:val="5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véleményezési</w:t>
      </w:r>
      <w:proofErr w:type="spellEnd"/>
      <w:r w:rsidRPr="00A21D4B">
        <w:rPr>
          <w:rFonts w:cs="Times New Roman"/>
          <w:color w:val="2F3131"/>
          <w:spacing w:val="10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pacing w:val="-1"/>
          <w:sz w:val="24"/>
          <w:szCs w:val="24"/>
        </w:rPr>
        <w:t>szakas</w:t>
      </w:r>
      <w:r w:rsidRPr="00A21D4B">
        <w:rPr>
          <w:rFonts w:cs="Times New Roman"/>
          <w:color w:val="494949"/>
          <w:spacing w:val="-1"/>
          <w:sz w:val="24"/>
          <w:szCs w:val="24"/>
        </w:rPr>
        <w:t>z</w:t>
      </w:r>
      <w:proofErr w:type="spellEnd"/>
      <w:r w:rsidRPr="00A21D4B">
        <w:rPr>
          <w:rFonts w:cs="Times New Roman"/>
          <w:color w:val="494949"/>
          <w:spacing w:val="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során</w:t>
      </w:r>
      <w:proofErr w:type="spellEnd"/>
      <w:r w:rsidRPr="00A21D4B">
        <w:rPr>
          <w:rFonts w:cs="Times New Roman"/>
          <w:color w:val="2F3131"/>
          <w:spacing w:val="25"/>
          <w:sz w:val="24"/>
          <w:szCs w:val="24"/>
        </w:rPr>
        <w:t xml:space="preserve"> </w:t>
      </w:r>
      <w:r w:rsidRPr="00A21D4B">
        <w:rPr>
          <w:rFonts w:cs="Times New Roman"/>
          <w:color w:val="181818"/>
          <w:sz w:val="24"/>
          <w:szCs w:val="24"/>
        </w:rPr>
        <w:t>partner</w:t>
      </w:r>
      <w:r w:rsidRPr="00A21D4B">
        <w:rPr>
          <w:rFonts w:cs="Times New Roman"/>
          <w:color w:val="181818"/>
          <w:spacing w:val="53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részéről</w:t>
      </w:r>
      <w:proofErr w:type="spellEnd"/>
      <w:r w:rsidRPr="00A21D4B">
        <w:rPr>
          <w:rFonts w:cs="Times New Roman"/>
          <w:color w:val="181818"/>
          <w:spacing w:val="29"/>
          <w:sz w:val="24"/>
          <w:szCs w:val="24"/>
        </w:rPr>
        <w:t xml:space="preserve"> </w:t>
      </w:r>
      <w:r w:rsidRPr="00A21D4B">
        <w:rPr>
          <w:rFonts w:cs="Times New Roman"/>
          <w:color w:val="2F3131"/>
          <w:sz w:val="24"/>
          <w:szCs w:val="24"/>
        </w:rPr>
        <w:t>a</w:t>
      </w:r>
      <w:r w:rsidRPr="00A21D4B">
        <w:rPr>
          <w:rFonts w:cs="Times New Roman"/>
          <w:color w:val="2F3131"/>
          <w:spacing w:val="13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pacing w:val="-2"/>
          <w:sz w:val="24"/>
          <w:szCs w:val="24"/>
        </w:rPr>
        <w:t>r</w:t>
      </w:r>
      <w:r w:rsidRPr="00A21D4B">
        <w:rPr>
          <w:rFonts w:cs="Times New Roman"/>
          <w:color w:val="494949"/>
          <w:spacing w:val="-1"/>
          <w:sz w:val="24"/>
          <w:szCs w:val="24"/>
        </w:rPr>
        <w:t>e</w:t>
      </w:r>
      <w:r w:rsidRPr="00A21D4B">
        <w:rPr>
          <w:rFonts w:cs="Times New Roman"/>
          <w:color w:val="2F3131"/>
          <w:spacing w:val="-1"/>
          <w:sz w:val="24"/>
          <w:szCs w:val="24"/>
        </w:rPr>
        <w:t>ndelkezésre</w:t>
      </w:r>
      <w:proofErr w:type="spellEnd"/>
      <w:r w:rsidRPr="00A21D4B">
        <w:rPr>
          <w:rFonts w:cs="Times New Roman"/>
          <w:color w:val="2F3131"/>
          <w:spacing w:val="27"/>
          <w:w w:val="10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álló</w:t>
      </w:r>
      <w:proofErr w:type="spellEnd"/>
      <w:r w:rsidRPr="00A21D4B">
        <w:rPr>
          <w:rFonts w:cs="Times New Roman"/>
          <w:color w:val="2F3131"/>
          <w:spacing w:val="1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egyeztetési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időn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belül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észrevétel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,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vélemény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nem</w:t>
      </w:r>
      <w:proofErr w:type="spellEnd"/>
      <w:r w:rsidRPr="00A21D4B">
        <w:rPr>
          <w:rFonts w:cs="Times New Roman"/>
          <w:color w:val="181818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érkezett</w:t>
      </w:r>
      <w:proofErr w:type="spellEnd"/>
      <w:r w:rsidRPr="00A21D4B">
        <w:rPr>
          <w:rFonts w:cs="Times New Roman"/>
          <w:color w:val="181818"/>
          <w:sz w:val="24"/>
          <w:szCs w:val="24"/>
        </w:rPr>
        <w:t>.</w:t>
      </w:r>
    </w:p>
    <w:p w14:paraId="55692A24" w14:textId="14D6BEC4" w:rsidR="00A21D4B" w:rsidRPr="00A21D4B" w:rsidRDefault="00A21D4B" w:rsidP="00A21D4B">
      <w:pPr>
        <w:pStyle w:val="Szvegtrzs"/>
        <w:spacing w:before="123"/>
        <w:ind w:left="103" w:right="182" w:firstLine="28"/>
        <w:jc w:val="both"/>
        <w:rPr>
          <w:rFonts w:cs="Times New Roman"/>
          <w:color w:val="181818"/>
          <w:sz w:val="24"/>
          <w:szCs w:val="24"/>
        </w:rPr>
      </w:pPr>
      <w:r w:rsidRPr="00A21D4B">
        <w:rPr>
          <w:rFonts w:cs="Times New Roman"/>
          <w:color w:val="2F3131"/>
          <w:sz w:val="24"/>
          <w:szCs w:val="24"/>
        </w:rPr>
        <w:t>A</w:t>
      </w:r>
      <w:r w:rsidRPr="00A21D4B">
        <w:rPr>
          <w:rFonts w:cs="Times New Roman"/>
          <w:color w:val="2F3131"/>
          <w:spacing w:val="26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Képviselő-testület</w:t>
      </w:r>
      <w:proofErr w:type="spellEnd"/>
      <w:r w:rsidRPr="00A21D4B">
        <w:rPr>
          <w:rFonts w:cs="Times New Roman"/>
          <w:color w:val="2F3131"/>
          <w:spacing w:val="46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felkéri</w:t>
      </w:r>
      <w:proofErr w:type="spellEnd"/>
      <w:r w:rsidRPr="00A21D4B">
        <w:rPr>
          <w:rFonts w:cs="Times New Roman"/>
          <w:color w:val="181818"/>
          <w:spacing w:val="46"/>
          <w:sz w:val="24"/>
          <w:szCs w:val="24"/>
        </w:rPr>
        <w:t xml:space="preserve"> </w:t>
      </w:r>
      <w:r w:rsidRPr="00A21D4B">
        <w:rPr>
          <w:rFonts w:cs="Times New Roman"/>
          <w:color w:val="2F3131"/>
          <w:sz w:val="24"/>
          <w:szCs w:val="24"/>
        </w:rPr>
        <w:t>a</w:t>
      </w:r>
      <w:r w:rsidRPr="00A21D4B">
        <w:rPr>
          <w:rFonts w:cs="Times New Roman"/>
          <w:color w:val="2F31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po</w:t>
      </w:r>
      <w:r w:rsidRPr="00A21D4B">
        <w:rPr>
          <w:rFonts w:cs="Times New Roman"/>
          <w:color w:val="181818"/>
          <w:spacing w:val="25"/>
          <w:sz w:val="24"/>
          <w:szCs w:val="24"/>
        </w:rPr>
        <w:t>l</w:t>
      </w:r>
      <w:r w:rsidRPr="00A21D4B">
        <w:rPr>
          <w:rFonts w:cs="Times New Roman"/>
          <w:color w:val="494949"/>
          <w:spacing w:val="-4"/>
          <w:sz w:val="24"/>
          <w:szCs w:val="24"/>
        </w:rPr>
        <w:t>g</w:t>
      </w:r>
      <w:r w:rsidRPr="00A21D4B">
        <w:rPr>
          <w:rFonts w:cs="Times New Roman"/>
          <w:color w:val="2F3131"/>
          <w:sz w:val="24"/>
          <w:szCs w:val="24"/>
        </w:rPr>
        <w:t>ármester</w:t>
      </w:r>
      <w:r w:rsidRPr="00A21D4B">
        <w:rPr>
          <w:rFonts w:cs="Times New Roman"/>
          <w:color w:val="2F3131"/>
          <w:spacing w:val="27"/>
          <w:sz w:val="24"/>
          <w:szCs w:val="24"/>
        </w:rPr>
        <w:t>t</w:t>
      </w:r>
      <w:proofErr w:type="spellEnd"/>
      <w:r w:rsidRPr="00A21D4B">
        <w:rPr>
          <w:rFonts w:cs="Times New Roman"/>
          <w:color w:val="5B5B5B"/>
          <w:sz w:val="24"/>
          <w:szCs w:val="24"/>
        </w:rPr>
        <w:t>,</w:t>
      </w:r>
      <w:r w:rsidRPr="00A21D4B">
        <w:rPr>
          <w:rFonts w:cs="Times New Roman"/>
          <w:color w:val="5B5B5B"/>
          <w:spacing w:val="17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pacing w:val="-3"/>
          <w:sz w:val="24"/>
          <w:szCs w:val="24"/>
        </w:rPr>
        <w:t>ho</w:t>
      </w:r>
      <w:r w:rsidRPr="00A21D4B">
        <w:rPr>
          <w:rFonts w:cs="Times New Roman"/>
          <w:color w:val="494949"/>
          <w:spacing w:val="-3"/>
          <w:sz w:val="24"/>
          <w:szCs w:val="24"/>
        </w:rPr>
        <w:t>g</w:t>
      </w:r>
      <w:r w:rsidRPr="00A21D4B">
        <w:rPr>
          <w:rFonts w:cs="Times New Roman"/>
          <w:color w:val="2F3131"/>
          <w:spacing w:val="-4"/>
          <w:sz w:val="24"/>
          <w:szCs w:val="24"/>
        </w:rPr>
        <w:t>y</w:t>
      </w:r>
      <w:proofErr w:type="spellEnd"/>
      <w:r w:rsidRPr="00A21D4B">
        <w:rPr>
          <w:rFonts w:cs="Times New Roman"/>
          <w:color w:val="2F3131"/>
          <w:spacing w:val="13"/>
          <w:sz w:val="24"/>
          <w:szCs w:val="24"/>
        </w:rPr>
        <w:t xml:space="preserve"> </w:t>
      </w:r>
      <w:r w:rsidRPr="00A21D4B">
        <w:rPr>
          <w:rFonts w:cs="Times New Roman"/>
          <w:color w:val="2F3131"/>
          <w:sz w:val="24"/>
          <w:szCs w:val="24"/>
        </w:rPr>
        <w:t>a</w:t>
      </w:r>
      <w:r w:rsidRPr="00A21D4B">
        <w:rPr>
          <w:rFonts w:cs="Times New Roman"/>
          <w:color w:val="2F3131"/>
          <w:spacing w:val="20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pacing w:val="-2"/>
          <w:sz w:val="24"/>
          <w:szCs w:val="24"/>
        </w:rPr>
        <w:t>t</w:t>
      </w:r>
      <w:r w:rsidRPr="00A21D4B">
        <w:rPr>
          <w:rFonts w:cs="Times New Roman"/>
          <w:color w:val="494949"/>
          <w:spacing w:val="-1"/>
          <w:sz w:val="24"/>
          <w:szCs w:val="24"/>
        </w:rPr>
        <w:t>e</w:t>
      </w:r>
      <w:r w:rsidRPr="00A21D4B">
        <w:rPr>
          <w:rFonts w:cs="Times New Roman"/>
          <w:color w:val="181818"/>
          <w:spacing w:val="-2"/>
          <w:sz w:val="24"/>
          <w:szCs w:val="24"/>
        </w:rPr>
        <w:t>l</w:t>
      </w:r>
      <w:r w:rsidRPr="00A21D4B">
        <w:rPr>
          <w:rFonts w:cs="Times New Roman"/>
          <w:color w:val="494949"/>
          <w:spacing w:val="-1"/>
          <w:sz w:val="24"/>
          <w:szCs w:val="24"/>
        </w:rPr>
        <w:t>e</w:t>
      </w:r>
      <w:r w:rsidRPr="00A21D4B">
        <w:rPr>
          <w:rFonts w:cs="Times New Roman"/>
          <w:color w:val="2F3131"/>
          <w:spacing w:val="-1"/>
          <w:sz w:val="24"/>
          <w:szCs w:val="24"/>
        </w:rPr>
        <w:t>pülésrende</w:t>
      </w:r>
      <w:r w:rsidRPr="00A21D4B">
        <w:rPr>
          <w:rFonts w:cs="Times New Roman"/>
          <w:color w:val="494949"/>
          <w:sz w:val="24"/>
          <w:szCs w:val="24"/>
        </w:rPr>
        <w:t>zé</w:t>
      </w:r>
      <w:r w:rsidRPr="00A21D4B">
        <w:rPr>
          <w:rFonts w:cs="Times New Roman"/>
          <w:color w:val="2F3131"/>
          <w:sz w:val="24"/>
          <w:szCs w:val="24"/>
        </w:rPr>
        <w:t>si</w:t>
      </w:r>
      <w:proofErr w:type="spellEnd"/>
      <w:r w:rsidRPr="00A21D4B">
        <w:rPr>
          <w:rFonts w:cs="Times New Roman"/>
          <w:color w:val="2F3131"/>
          <w:spacing w:val="27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pacing w:val="-2"/>
          <w:sz w:val="24"/>
          <w:szCs w:val="24"/>
        </w:rPr>
        <w:t>es</w:t>
      </w:r>
      <w:r w:rsidRPr="00A21D4B">
        <w:rPr>
          <w:rFonts w:cs="Times New Roman"/>
          <w:color w:val="494949"/>
          <w:spacing w:val="-3"/>
          <w:sz w:val="24"/>
          <w:szCs w:val="24"/>
        </w:rPr>
        <w:t>zk</w:t>
      </w:r>
      <w:r w:rsidRPr="00A21D4B">
        <w:rPr>
          <w:rFonts w:cs="Times New Roman"/>
          <w:color w:val="2F3131"/>
          <w:spacing w:val="-2"/>
          <w:sz w:val="24"/>
          <w:szCs w:val="24"/>
        </w:rPr>
        <w:t>ö</w:t>
      </w:r>
      <w:r w:rsidRPr="00A21D4B">
        <w:rPr>
          <w:rFonts w:cs="Times New Roman"/>
          <w:color w:val="494949"/>
          <w:spacing w:val="-2"/>
          <w:sz w:val="24"/>
          <w:szCs w:val="24"/>
        </w:rPr>
        <w:t>z</w:t>
      </w:r>
      <w:r w:rsidRPr="00A21D4B">
        <w:rPr>
          <w:rFonts w:cs="Times New Roman"/>
          <w:color w:val="2F3131"/>
          <w:spacing w:val="-2"/>
          <w:sz w:val="24"/>
          <w:szCs w:val="24"/>
        </w:rPr>
        <w:t>ök</w:t>
      </w:r>
      <w:proofErr w:type="spellEnd"/>
      <w:r w:rsidRPr="00A21D4B">
        <w:rPr>
          <w:rFonts w:cs="Times New Roman"/>
          <w:color w:val="2F3131"/>
          <w:spacing w:val="130"/>
          <w:w w:val="103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módosítása</w:t>
      </w:r>
      <w:proofErr w:type="spellEnd"/>
      <w:r w:rsidRPr="00A21D4B">
        <w:rPr>
          <w:rFonts w:cs="Times New Roman"/>
          <w:color w:val="181818"/>
          <w:spacing w:val="22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pacing w:val="1"/>
          <w:sz w:val="24"/>
          <w:szCs w:val="24"/>
        </w:rPr>
        <w:t>vonatko</w:t>
      </w:r>
      <w:r w:rsidRPr="00A21D4B">
        <w:rPr>
          <w:rFonts w:cs="Times New Roman"/>
          <w:color w:val="494949"/>
          <w:spacing w:val="1"/>
          <w:sz w:val="24"/>
          <w:szCs w:val="24"/>
        </w:rPr>
        <w:t>z</w:t>
      </w:r>
      <w:r w:rsidRPr="00A21D4B">
        <w:rPr>
          <w:rFonts w:cs="Times New Roman"/>
          <w:color w:val="2F3131"/>
          <w:spacing w:val="1"/>
          <w:sz w:val="24"/>
          <w:szCs w:val="24"/>
        </w:rPr>
        <w:t>ásában</w:t>
      </w:r>
      <w:proofErr w:type="spellEnd"/>
      <w:r w:rsidRPr="00A21D4B">
        <w:rPr>
          <w:rFonts w:cs="Times New Roman"/>
          <w:color w:val="2F3131"/>
          <w:spacing w:val="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kezdeményezze</w:t>
      </w:r>
      <w:proofErr w:type="spellEnd"/>
      <w:r w:rsidRPr="00A21D4B">
        <w:rPr>
          <w:rFonts w:cs="Times New Roman"/>
          <w:color w:val="181818"/>
          <w:spacing w:val="42"/>
          <w:sz w:val="24"/>
          <w:szCs w:val="24"/>
        </w:rPr>
        <w:t xml:space="preserve"> </w:t>
      </w:r>
      <w:r w:rsidRPr="00A21D4B">
        <w:rPr>
          <w:rFonts w:cs="Times New Roman"/>
          <w:color w:val="181818"/>
          <w:sz w:val="24"/>
          <w:szCs w:val="24"/>
        </w:rPr>
        <w:t>a</w:t>
      </w:r>
      <w:r w:rsidRPr="00A21D4B">
        <w:rPr>
          <w:rFonts w:cs="Times New Roman"/>
          <w:color w:val="181818"/>
          <w:spacing w:val="5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záró</w:t>
      </w:r>
      <w:proofErr w:type="spellEnd"/>
      <w:r w:rsidRPr="00A21D4B">
        <w:rPr>
          <w:rFonts w:cs="Times New Roman"/>
          <w:color w:val="2F3131"/>
          <w:spacing w:val="5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szakasz</w:t>
      </w:r>
      <w:proofErr w:type="spellEnd"/>
      <w:r w:rsidRPr="00A21D4B">
        <w:rPr>
          <w:rFonts w:cs="Times New Roman"/>
          <w:color w:val="181818"/>
          <w:spacing w:val="2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lefolytatását</w:t>
      </w:r>
      <w:proofErr w:type="spellEnd"/>
      <w:r w:rsidRPr="00A21D4B">
        <w:rPr>
          <w:rFonts w:cs="Times New Roman"/>
          <w:color w:val="181818"/>
          <w:spacing w:val="3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az</w:t>
      </w:r>
      <w:proofErr w:type="spellEnd"/>
      <w:r w:rsidRPr="00A21D4B">
        <w:rPr>
          <w:rFonts w:cs="Times New Roman"/>
          <w:color w:val="2F3131"/>
          <w:spacing w:val="51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állam</w:t>
      </w:r>
      <w:r w:rsidRPr="00A21D4B">
        <w:rPr>
          <w:rFonts w:cs="Times New Roman"/>
          <w:color w:val="494949"/>
          <w:sz w:val="24"/>
          <w:szCs w:val="24"/>
        </w:rPr>
        <w:t>i</w:t>
      </w:r>
      <w:proofErr w:type="spellEnd"/>
      <w:r w:rsidRPr="00A21D4B">
        <w:rPr>
          <w:rFonts w:cs="Times New Roman"/>
          <w:color w:val="494949"/>
          <w:spacing w:val="26"/>
          <w:w w:val="80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2F3131"/>
          <w:sz w:val="24"/>
          <w:szCs w:val="24"/>
        </w:rPr>
        <w:t>főépítészhez</w:t>
      </w:r>
      <w:proofErr w:type="spellEnd"/>
      <w:r w:rsidRPr="00A21D4B">
        <w:rPr>
          <w:rFonts w:cs="Times New Roman"/>
          <w:color w:val="2F3131"/>
          <w:spacing w:val="3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benyújtott</w:t>
      </w:r>
      <w:proofErr w:type="spellEnd"/>
      <w:r w:rsidRPr="00A21D4B">
        <w:rPr>
          <w:rFonts w:cs="Times New Roman"/>
          <w:color w:val="181818"/>
          <w:spacing w:val="44"/>
          <w:sz w:val="24"/>
          <w:szCs w:val="24"/>
        </w:rPr>
        <w:t xml:space="preserve"> </w:t>
      </w:r>
      <w:proofErr w:type="spellStart"/>
      <w:r w:rsidRPr="00A21D4B">
        <w:rPr>
          <w:rFonts w:cs="Times New Roman"/>
          <w:color w:val="181818"/>
          <w:sz w:val="24"/>
          <w:szCs w:val="24"/>
        </w:rPr>
        <w:t>dokumentációval</w:t>
      </w:r>
      <w:proofErr w:type="spellEnd"/>
      <w:r w:rsidRPr="00A21D4B">
        <w:rPr>
          <w:rFonts w:cs="Times New Roman"/>
          <w:color w:val="181818"/>
          <w:sz w:val="24"/>
          <w:szCs w:val="24"/>
        </w:rPr>
        <w:t>.</w:t>
      </w:r>
    </w:p>
    <w:p w14:paraId="0C46DCC5" w14:textId="77777777" w:rsidR="00793986" w:rsidRPr="00793986" w:rsidRDefault="00793986" w:rsidP="00793986">
      <w:pPr>
        <w:jc w:val="both"/>
        <w:rPr>
          <w:b w:val="0"/>
          <w:bCs/>
          <w:szCs w:val="24"/>
        </w:rPr>
      </w:pPr>
    </w:p>
    <w:p w14:paraId="15902F89" w14:textId="77777777" w:rsidR="00793986" w:rsidRPr="00793986" w:rsidRDefault="00793986" w:rsidP="00793986">
      <w:pPr>
        <w:jc w:val="both"/>
        <w:rPr>
          <w:b w:val="0"/>
          <w:bCs/>
          <w:szCs w:val="24"/>
        </w:rPr>
      </w:pPr>
    </w:p>
    <w:p w14:paraId="577C5690" w14:textId="77777777" w:rsidR="00793986" w:rsidRPr="00793986" w:rsidRDefault="00793986" w:rsidP="00793986">
      <w:pPr>
        <w:jc w:val="both"/>
        <w:rPr>
          <w:b w:val="0"/>
          <w:bCs/>
          <w:szCs w:val="24"/>
        </w:rPr>
      </w:pPr>
      <w:r w:rsidRPr="00793986">
        <w:rPr>
          <w:b w:val="0"/>
          <w:bCs/>
          <w:szCs w:val="24"/>
        </w:rPr>
        <w:t xml:space="preserve">Határidő: azonnal </w:t>
      </w:r>
    </w:p>
    <w:p w14:paraId="0C39E9D3" w14:textId="5811AA34" w:rsidR="005424DD" w:rsidRPr="00455251" w:rsidRDefault="00793986" w:rsidP="00793986">
      <w:pPr>
        <w:jc w:val="both"/>
        <w:rPr>
          <w:b w:val="0"/>
          <w:bCs/>
          <w:szCs w:val="24"/>
        </w:rPr>
      </w:pPr>
      <w:r w:rsidRPr="00793986">
        <w:rPr>
          <w:b w:val="0"/>
          <w:bCs/>
          <w:szCs w:val="24"/>
        </w:rPr>
        <w:t>Felelős: polgármester</w:t>
      </w:r>
    </w:p>
    <w:sectPr w:rsidR="005424DD" w:rsidRPr="00455251" w:rsidSect="008235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B274E" w14:textId="77777777" w:rsidR="00DB447B" w:rsidRDefault="00DB447B" w:rsidP="00DF47C4">
      <w:r>
        <w:separator/>
      </w:r>
    </w:p>
  </w:endnote>
  <w:endnote w:type="continuationSeparator" w:id="0">
    <w:p w14:paraId="0683E321" w14:textId="77777777" w:rsidR="00DB447B" w:rsidRDefault="00DB447B" w:rsidP="00DF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CCE8" w14:textId="77777777" w:rsidR="00DB447B" w:rsidRDefault="00DB447B" w:rsidP="00DF47C4">
      <w:r>
        <w:separator/>
      </w:r>
    </w:p>
  </w:footnote>
  <w:footnote w:type="continuationSeparator" w:id="0">
    <w:p w14:paraId="1F3DAFEC" w14:textId="77777777" w:rsidR="00DB447B" w:rsidRDefault="00DB447B" w:rsidP="00DF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9532"/>
      <w:docPartObj>
        <w:docPartGallery w:val="Page Numbers (Top of Page)"/>
        <w:docPartUnique/>
      </w:docPartObj>
    </w:sdtPr>
    <w:sdtContent>
      <w:p w14:paraId="55843B2F" w14:textId="77777777" w:rsidR="009307A1" w:rsidRDefault="009307A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F7093" w14:textId="77777777" w:rsidR="009307A1" w:rsidRDefault="009307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EFE"/>
    <w:multiLevelType w:val="hybridMultilevel"/>
    <w:tmpl w:val="67EC6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0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3"/>
    <w:rsid w:val="00012FA8"/>
    <w:rsid w:val="0004547D"/>
    <w:rsid w:val="000543B4"/>
    <w:rsid w:val="00056D16"/>
    <w:rsid w:val="000677CC"/>
    <w:rsid w:val="00082790"/>
    <w:rsid w:val="00096B77"/>
    <w:rsid w:val="000A4EDD"/>
    <w:rsid w:val="000B1A54"/>
    <w:rsid w:val="000E557A"/>
    <w:rsid w:val="000E5A81"/>
    <w:rsid w:val="000F7281"/>
    <w:rsid w:val="00103051"/>
    <w:rsid w:val="00103C4F"/>
    <w:rsid w:val="00120484"/>
    <w:rsid w:val="00141A6C"/>
    <w:rsid w:val="00141E6E"/>
    <w:rsid w:val="001527A7"/>
    <w:rsid w:val="0016041F"/>
    <w:rsid w:val="00167B6E"/>
    <w:rsid w:val="001734BF"/>
    <w:rsid w:val="001775E6"/>
    <w:rsid w:val="0018319D"/>
    <w:rsid w:val="00193B40"/>
    <w:rsid w:val="001C2DCF"/>
    <w:rsid w:val="001C6B76"/>
    <w:rsid w:val="001F0CBC"/>
    <w:rsid w:val="00203816"/>
    <w:rsid w:val="00211A99"/>
    <w:rsid w:val="002154A6"/>
    <w:rsid w:val="00246C12"/>
    <w:rsid w:val="00274ED4"/>
    <w:rsid w:val="00277EE6"/>
    <w:rsid w:val="002A6404"/>
    <w:rsid w:val="002D7838"/>
    <w:rsid w:val="002E40CC"/>
    <w:rsid w:val="002F6CEF"/>
    <w:rsid w:val="002F77A2"/>
    <w:rsid w:val="0030123D"/>
    <w:rsid w:val="003320BA"/>
    <w:rsid w:val="00374F4C"/>
    <w:rsid w:val="003803F7"/>
    <w:rsid w:val="00386E43"/>
    <w:rsid w:val="003A1915"/>
    <w:rsid w:val="003C7F51"/>
    <w:rsid w:val="003E33B6"/>
    <w:rsid w:val="003E455F"/>
    <w:rsid w:val="003E7E2E"/>
    <w:rsid w:val="0041413C"/>
    <w:rsid w:val="00430FDD"/>
    <w:rsid w:val="00433B12"/>
    <w:rsid w:val="00455251"/>
    <w:rsid w:val="00460637"/>
    <w:rsid w:val="004852C5"/>
    <w:rsid w:val="00490EF0"/>
    <w:rsid w:val="004A3B47"/>
    <w:rsid w:val="004A3B78"/>
    <w:rsid w:val="004B1080"/>
    <w:rsid w:val="004B158D"/>
    <w:rsid w:val="004C412B"/>
    <w:rsid w:val="004F3063"/>
    <w:rsid w:val="004F61B7"/>
    <w:rsid w:val="00517148"/>
    <w:rsid w:val="005424DD"/>
    <w:rsid w:val="00556EEC"/>
    <w:rsid w:val="0058545A"/>
    <w:rsid w:val="005A3C57"/>
    <w:rsid w:val="005A4EB4"/>
    <w:rsid w:val="005C1441"/>
    <w:rsid w:val="005E0969"/>
    <w:rsid w:val="006026A7"/>
    <w:rsid w:val="006476C4"/>
    <w:rsid w:val="00647883"/>
    <w:rsid w:val="00654235"/>
    <w:rsid w:val="00687347"/>
    <w:rsid w:val="006D06E7"/>
    <w:rsid w:val="006F1B95"/>
    <w:rsid w:val="007311B1"/>
    <w:rsid w:val="00732A24"/>
    <w:rsid w:val="0075219C"/>
    <w:rsid w:val="0076746C"/>
    <w:rsid w:val="00771C4D"/>
    <w:rsid w:val="00785A3E"/>
    <w:rsid w:val="00793548"/>
    <w:rsid w:val="00793986"/>
    <w:rsid w:val="007B47CF"/>
    <w:rsid w:val="007B603B"/>
    <w:rsid w:val="007C202F"/>
    <w:rsid w:val="007C329E"/>
    <w:rsid w:val="007F4E6D"/>
    <w:rsid w:val="00810FF0"/>
    <w:rsid w:val="00812F4D"/>
    <w:rsid w:val="00814BCA"/>
    <w:rsid w:val="00823594"/>
    <w:rsid w:val="00825BC2"/>
    <w:rsid w:val="008358A2"/>
    <w:rsid w:val="00845A53"/>
    <w:rsid w:val="00846CFC"/>
    <w:rsid w:val="00854CA3"/>
    <w:rsid w:val="00857450"/>
    <w:rsid w:val="00857904"/>
    <w:rsid w:val="00870FBB"/>
    <w:rsid w:val="008866E0"/>
    <w:rsid w:val="00886E85"/>
    <w:rsid w:val="008A5080"/>
    <w:rsid w:val="008C21BD"/>
    <w:rsid w:val="008D224C"/>
    <w:rsid w:val="008E1893"/>
    <w:rsid w:val="008F4444"/>
    <w:rsid w:val="00910100"/>
    <w:rsid w:val="009307A1"/>
    <w:rsid w:val="0096277A"/>
    <w:rsid w:val="00990DCD"/>
    <w:rsid w:val="009A7520"/>
    <w:rsid w:val="009F0A13"/>
    <w:rsid w:val="00A21D4B"/>
    <w:rsid w:val="00A35A82"/>
    <w:rsid w:val="00A45FF3"/>
    <w:rsid w:val="00A47529"/>
    <w:rsid w:val="00A664B2"/>
    <w:rsid w:val="00AA01DF"/>
    <w:rsid w:val="00AB58BE"/>
    <w:rsid w:val="00AB69ED"/>
    <w:rsid w:val="00AE1078"/>
    <w:rsid w:val="00AF05BD"/>
    <w:rsid w:val="00AF32BD"/>
    <w:rsid w:val="00AF5FF2"/>
    <w:rsid w:val="00B05368"/>
    <w:rsid w:val="00B06525"/>
    <w:rsid w:val="00B44688"/>
    <w:rsid w:val="00BB2CA0"/>
    <w:rsid w:val="00C1670F"/>
    <w:rsid w:val="00C21B83"/>
    <w:rsid w:val="00C377DF"/>
    <w:rsid w:val="00C51722"/>
    <w:rsid w:val="00C66C67"/>
    <w:rsid w:val="00C7566F"/>
    <w:rsid w:val="00C9564D"/>
    <w:rsid w:val="00C967AE"/>
    <w:rsid w:val="00CB4428"/>
    <w:rsid w:val="00CC12C5"/>
    <w:rsid w:val="00CC2196"/>
    <w:rsid w:val="00CD4B3F"/>
    <w:rsid w:val="00CD5E48"/>
    <w:rsid w:val="00CD7815"/>
    <w:rsid w:val="00CF7117"/>
    <w:rsid w:val="00D12ECE"/>
    <w:rsid w:val="00D138C8"/>
    <w:rsid w:val="00D15229"/>
    <w:rsid w:val="00D3104B"/>
    <w:rsid w:val="00D52340"/>
    <w:rsid w:val="00D72E3E"/>
    <w:rsid w:val="00D865BC"/>
    <w:rsid w:val="00D970F3"/>
    <w:rsid w:val="00DB447B"/>
    <w:rsid w:val="00DB44E5"/>
    <w:rsid w:val="00DD0343"/>
    <w:rsid w:val="00DD5808"/>
    <w:rsid w:val="00DE1BDB"/>
    <w:rsid w:val="00DF1568"/>
    <w:rsid w:val="00DF47C4"/>
    <w:rsid w:val="00E02B4B"/>
    <w:rsid w:val="00E03764"/>
    <w:rsid w:val="00E26D81"/>
    <w:rsid w:val="00E5414A"/>
    <w:rsid w:val="00E622E9"/>
    <w:rsid w:val="00E72205"/>
    <w:rsid w:val="00E85186"/>
    <w:rsid w:val="00E92DE4"/>
    <w:rsid w:val="00EA0D5F"/>
    <w:rsid w:val="00EB2F56"/>
    <w:rsid w:val="00EB7902"/>
    <w:rsid w:val="00EC7BB5"/>
    <w:rsid w:val="00EE5649"/>
    <w:rsid w:val="00F01D4C"/>
    <w:rsid w:val="00F048ED"/>
    <w:rsid w:val="00F24249"/>
    <w:rsid w:val="00F4638A"/>
    <w:rsid w:val="00F606B7"/>
    <w:rsid w:val="00F8397F"/>
    <w:rsid w:val="00FA6764"/>
    <w:rsid w:val="00FA6E96"/>
    <w:rsid w:val="00FB4CA2"/>
    <w:rsid w:val="00FB56AA"/>
    <w:rsid w:val="00FD4B40"/>
    <w:rsid w:val="00FD7D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193A"/>
  <w15:docId w15:val="{D65B05B4-DCEB-454E-ABC1-6498ABD7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0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F3063"/>
    <w:pPr>
      <w:spacing w:before="100" w:beforeAutospacing="1" w:after="100" w:afterAutospacing="1"/>
    </w:pPr>
    <w:rPr>
      <w:b w:val="0"/>
      <w:szCs w:val="24"/>
    </w:rPr>
  </w:style>
  <w:style w:type="paragraph" w:customStyle="1" w:styleId="western">
    <w:name w:val="western"/>
    <w:basedOn w:val="Norml"/>
    <w:rsid w:val="004F3063"/>
    <w:pPr>
      <w:spacing w:before="100" w:beforeAutospacing="1"/>
      <w:jc w:val="center"/>
    </w:pPr>
    <w:rPr>
      <w:rFonts w:ascii="Arial Unicode MS" w:eastAsia="Arial Unicode MS" w:hAnsi="Arial Unicode MS" w:cs="Arial Unicode MS"/>
      <w:b w:val="0"/>
      <w:szCs w:val="24"/>
    </w:rPr>
  </w:style>
  <w:style w:type="paragraph" w:styleId="lfej">
    <w:name w:val="header"/>
    <w:basedOn w:val="Norml"/>
    <w:link w:val="lfejChar"/>
    <w:uiPriority w:val="99"/>
    <w:unhideWhenUsed/>
    <w:rsid w:val="00DF47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F47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38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816"/>
    <w:rPr>
      <w:rFonts w:ascii="Tahoma" w:eastAsia="Times New Roman" w:hAnsi="Tahoma" w:cs="Tahoma"/>
      <w:b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77D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A21D4B"/>
    <w:pPr>
      <w:widowControl w:val="0"/>
      <w:ind w:left="844"/>
    </w:pPr>
    <w:rPr>
      <w:rFonts w:cstheme="minorBidi"/>
      <w:b w:val="0"/>
      <w:sz w:val="23"/>
      <w:szCs w:val="23"/>
      <w:lang w:val="en-US" w:eastAsia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A21D4B"/>
    <w:rPr>
      <w:rFonts w:ascii="Times New Roman" w:eastAsia="Times New Roman" w:hAnsi="Times New Roman"/>
      <w:sz w:val="23"/>
      <w:szCs w:val="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Edina</cp:lastModifiedBy>
  <cp:revision>2</cp:revision>
  <cp:lastPrinted>2025-07-06T14:50:00Z</cp:lastPrinted>
  <dcterms:created xsi:type="dcterms:W3CDTF">2025-07-24T08:21:00Z</dcterms:created>
  <dcterms:modified xsi:type="dcterms:W3CDTF">2025-07-24T08:21:00Z</dcterms:modified>
</cp:coreProperties>
</file>